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40E" w:rsidRPr="00DD740E" w:rsidRDefault="00DD740E" w:rsidP="00DD740E">
      <w:pPr>
        <w:jc w:val="right"/>
        <w:rPr>
          <w:sz w:val="28"/>
        </w:rPr>
      </w:pPr>
      <w:r w:rsidRPr="00DD740E">
        <w:rPr>
          <w:sz w:val="28"/>
        </w:rPr>
        <w:t>Приложение № 2</w:t>
      </w:r>
    </w:p>
    <w:p w:rsidR="00DD740E" w:rsidRPr="00DD740E" w:rsidRDefault="00DD740E" w:rsidP="00DD740E">
      <w:pPr>
        <w:jc w:val="right"/>
        <w:rPr>
          <w:sz w:val="28"/>
        </w:rPr>
      </w:pPr>
      <w:r w:rsidRPr="00DD740E">
        <w:rPr>
          <w:sz w:val="28"/>
        </w:rPr>
        <w:t>к решению</w:t>
      </w:r>
    </w:p>
    <w:p w:rsidR="00DD740E" w:rsidRPr="00DD740E" w:rsidRDefault="00DD740E" w:rsidP="00DD740E">
      <w:pPr>
        <w:jc w:val="right"/>
        <w:rPr>
          <w:sz w:val="28"/>
        </w:rPr>
      </w:pPr>
      <w:r w:rsidRPr="00DD740E">
        <w:rPr>
          <w:sz w:val="28"/>
        </w:rPr>
        <w:t>Нижнеивкинской</w:t>
      </w:r>
    </w:p>
    <w:p w:rsidR="00DD740E" w:rsidRDefault="00DD740E" w:rsidP="00DD740E">
      <w:pPr>
        <w:jc w:val="right"/>
        <w:rPr>
          <w:sz w:val="28"/>
        </w:rPr>
      </w:pPr>
      <w:r w:rsidRPr="00DD740E">
        <w:rPr>
          <w:sz w:val="28"/>
        </w:rPr>
        <w:t xml:space="preserve">Поселковой Думы </w:t>
      </w:r>
    </w:p>
    <w:p w:rsidR="00DD740E" w:rsidRPr="00DD740E" w:rsidRDefault="00DD740E" w:rsidP="00DD740E">
      <w:pPr>
        <w:jc w:val="right"/>
        <w:rPr>
          <w:sz w:val="28"/>
        </w:rPr>
      </w:pPr>
      <w:r w:rsidRPr="00DD740E">
        <w:rPr>
          <w:sz w:val="28"/>
        </w:rPr>
        <w:t>от</w:t>
      </w:r>
      <w:r>
        <w:rPr>
          <w:sz w:val="28"/>
        </w:rPr>
        <w:t xml:space="preserve"> </w:t>
      </w:r>
      <w:r w:rsidRPr="00DD740E">
        <w:rPr>
          <w:sz w:val="28"/>
        </w:rPr>
        <w:t>19.12.2022 №</w:t>
      </w:r>
      <w:r w:rsidR="00E63C12">
        <w:rPr>
          <w:sz w:val="28"/>
        </w:rPr>
        <w:t>3/23</w:t>
      </w:r>
      <w:bookmarkStart w:id="0" w:name="_GoBack"/>
      <w:bookmarkEnd w:id="0"/>
    </w:p>
    <w:p w:rsidR="00DD740E" w:rsidRDefault="00DD740E" w:rsidP="00DD740E"/>
    <w:p w:rsidR="00DD740E" w:rsidRPr="00DD740E" w:rsidRDefault="00DD740E" w:rsidP="00DD740E">
      <w:pPr>
        <w:jc w:val="center"/>
        <w:rPr>
          <w:b/>
          <w:sz w:val="28"/>
        </w:rPr>
      </w:pPr>
      <w:r w:rsidRPr="00DD740E">
        <w:rPr>
          <w:b/>
          <w:sz w:val="28"/>
        </w:rPr>
        <w:t>Перечень</w:t>
      </w:r>
    </w:p>
    <w:p w:rsidR="00DD740E" w:rsidRPr="00DD740E" w:rsidRDefault="00DD740E" w:rsidP="00DD740E">
      <w:pPr>
        <w:jc w:val="center"/>
        <w:rPr>
          <w:b/>
          <w:sz w:val="28"/>
        </w:rPr>
      </w:pPr>
      <w:r w:rsidRPr="00DD740E">
        <w:rPr>
          <w:b/>
          <w:sz w:val="28"/>
        </w:rPr>
        <w:t>публичных нормативных обязательств, подлежащих исполнению за счет средств бюджета Нижнеивкинского городского поселения на 2023 год</w:t>
      </w:r>
    </w:p>
    <w:p w:rsidR="00DD740E" w:rsidRDefault="00DD740E" w:rsidP="00DD740E"/>
    <w:tbl>
      <w:tblPr>
        <w:tblW w:w="5005" w:type="pct"/>
        <w:tblInd w:w="-5" w:type="dxa"/>
        <w:tblLook w:val="04A0" w:firstRow="1" w:lastRow="0" w:firstColumn="1" w:lastColumn="0" w:noHBand="0" w:noVBand="1"/>
      </w:tblPr>
      <w:tblGrid>
        <w:gridCol w:w="7783"/>
        <w:gridCol w:w="1571"/>
      </w:tblGrid>
      <w:tr w:rsidR="00DD740E" w:rsidRPr="00185595" w:rsidTr="00F020A5">
        <w:trPr>
          <w:trHeight w:val="1050"/>
        </w:trPr>
        <w:tc>
          <w:tcPr>
            <w:tcW w:w="4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40E" w:rsidRPr="00185595" w:rsidRDefault="00DD740E" w:rsidP="00F020A5">
            <w:pPr>
              <w:tabs>
                <w:tab w:val="left" w:pos="6178"/>
              </w:tabs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40E" w:rsidRPr="00185595" w:rsidRDefault="00DD740E" w:rsidP="00F020A5">
            <w:pPr>
              <w:tabs>
                <w:tab w:val="left" w:pos="6178"/>
              </w:tabs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 xml:space="preserve">Сумма        </w:t>
            </w:r>
            <w:proofErr w:type="gramStart"/>
            <w:r w:rsidRPr="00185595">
              <w:rPr>
                <w:sz w:val="26"/>
                <w:szCs w:val="26"/>
              </w:rPr>
              <w:t xml:space="preserve">   (</w:t>
            </w:r>
            <w:proofErr w:type="gramEnd"/>
            <w:r w:rsidRPr="00185595">
              <w:rPr>
                <w:sz w:val="26"/>
                <w:szCs w:val="26"/>
              </w:rPr>
              <w:t xml:space="preserve">тыс. рублей) </w:t>
            </w:r>
          </w:p>
        </w:tc>
      </w:tr>
      <w:tr w:rsidR="00DD740E" w:rsidRPr="00185595" w:rsidTr="00F020A5">
        <w:trPr>
          <w:trHeight w:val="330"/>
        </w:trPr>
        <w:tc>
          <w:tcPr>
            <w:tcW w:w="4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40E" w:rsidRPr="00185595" w:rsidRDefault="00DD740E" w:rsidP="00F020A5">
            <w:pPr>
              <w:tabs>
                <w:tab w:val="left" w:pos="6178"/>
              </w:tabs>
              <w:rPr>
                <w:b/>
                <w:bCs/>
                <w:sz w:val="26"/>
                <w:szCs w:val="26"/>
              </w:rPr>
            </w:pPr>
            <w:r w:rsidRPr="00185595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40E" w:rsidRPr="00185595" w:rsidRDefault="00DD740E" w:rsidP="00F020A5">
            <w:pPr>
              <w:tabs>
                <w:tab w:val="left" w:pos="6178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44</w:t>
            </w:r>
            <w:r w:rsidRPr="00185595">
              <w:rPr>
                <w:b/>
                <w:bCs/>
                <w:sz w:val="26"/>
                <w:szCs w:val="26"/>
              </w:rPr>
              <w:t>,1</w:t>
            </w:r>
          </w:p>
        </w:tc>
      </w:tr>
      <w:tr w:rsidR="00DD740E" w:rsidRPr="00185595" w:rsidTr="00F020A5">
        <w:trPr>
          <w:trHeight w:val="660"/>
        </w:trPr>
        <w:tc>
          <w:tcPr>
            <w:tcW w:w="4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740E" w:rsidRPr="00185595" w:rsidRDefault="00DD740E" w:rsidP="00F020A5">
            <w:pPr>
              <w:tabs>
                <w:tab w:val="left" w:pos="6178"/>
              </w:tabs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Ежемесячная доплата к пенсии лицам, замещавшим должности муниципальной службы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40E" w:rsidRPr="00185595" w:rsidRDefault="00DD740E" w:rsidP="00F020A5">
            <w:pPr>
              <w:tabs>
                <w:tab w:val="left" w:pos="617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  <w:r w:rsidRPr="00185595">
              <w:rPr>
                <w:sz w:val="26"/>
                <w:szCs w:val="26"/>
              </w:rPr>
              <w:t>,1</w:t>
            </w:r>
          </w:p>
        </w:tc>
      </w:tr>
    </w:tbl>
    <w:p w:rsidR="00DD740E" w:rsidRDefault="00DD740E" w:rsidP="00DD740E"/>
    <w:sectPr w:rsidR="00DD7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AE"/>
    <w:rsid w:val="004769E1"/>
    <w:rsid w:val="00510E57"/>
    <w:rsid w:val="00565566"/>
    <w:rsid w:val="00681431"/>
    <w:rsid w:val="0074461E"/>
    <w:rsid w:val="009D187B"/>
    <w:rsid w:val="00DD740E"/>
    <w:rsid w:val="00E63C12"/>
    <w:rsid w:val="00F2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C711B-9A32-496A-8472-235D5344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2022-12-19T12:39:00Z</cp:lastPrinted>
  <dcterms:created xsi:type="dcterms:W3CDTF">2022-12-15T07:53:00Z</dcterms:created>
  <dcterms:modified xsi:type="dcterms:W3CDTF">2022-12-19T12:39:00Z</dcterms:modified>
</cp:coreProperties>
</file>