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F1" w:rsidRDefault="009C3BF1" w:rsidP="009C5D32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2B0">
        <w:rPr>
          <w:rFonts w:ascii="Times New Roman" w:hAnsi="Times New Roman" w:cs="Times New Roman"/>
          <w:b/>
          <w:sz w:val="28"/>
          <w:szCs w:val="28"/>
        </w:rPr>
        <w:t xml:space="preserve">Верховный суд Российской Федерации обязал </w:t>
      </w:r>
      <w:r w:rsidR="00905375" w:rsidRPr="00AD42B0">
        <w:rPr>
          <w:rFonts w:ascii="Times New Roman" w:hAnsi="Times New Roman" w:cs="Times New Roman"/>
          <w:b/>
          <w:sz w:val="28"/>
          <w:szCs w:val="28"/>
        </w:rPr>
        <w:t>регионального оператора по обращению с твердыми коммунальными отходами вывозить отходы, образующиеся при уходе за газонами, древесно-кустарниковыми посадками.</w:t>
      </w:r>
    </w:p>
    <w:p w:rsidR="009C5D32" w:rsidRPr="00AD42B0" w:rsidRDefault="009C5D32" w:rsidP="009C5D32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DA6" w:rsidRDefault="00466BD8" w:rsidP="00E47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AD42B0" w:rsidRPr="00AD42B0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42B0" w:rsidRPr="00AD42B0">
        <w:rPr>
          <w:rFonts w:ascii="Times New Roman" w:hAnsi="Times New Roman" w:cs="Times New Roman"/>
          <w:sz w:val="28"/>
          <w:szCs w:val="28"/>
        </w:rPr>
        <w:t xml:space="preserve"> Судебной коллегии по гражданским делам Верховного Суда Российской Федерации от 10.10.2023 N 16-КГ23-32-К4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AD42B0">
        <w:rPr>
          <w:rFonts w:ascii="Times New Roman" w:hAnsi="Times New Roman" w:cs="Times New Roman"/>
          <w:sz w:val="28"/>
          <w:szCs w:val="28"/>
        </w:rPr>
        <w:t>,</w:t>
      </w:r>
      <w:r w:rsidR="00E47DA6">
        <w:rPr>
          <w:rFonts w:ascii="Times New Roman" w:hAnsi="Times New Roman" w:cs="Times New Roman"/>
          <w:sz w:val="28"/>
          <w:szCs w:val="28"/>
        </w:rPr>
        <w:t xml:space="preserve"> что </w:t>
      </w:r>
      <w:r w:rsidR="00E47DA6" w:rsidRPr="00E47DA6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E47DA6">
        <w:rPr>
          <w:rFonts w:ascii="Times New Roman" w:hAnsi="Times New Roman" w:cs="Times New Roman"/>
          <w:sz w:val="28"/>
          <w:szCs w:val="28"/>
        </w:rPr>
        <w:t xml:space="preserve">твердых коммунальных </w:t>
      </w:r>
      <w:r w:rsidR="00E47DA6" w:rsidRPr="00E47DA6">
        <w:rPr>
          <w:rFonts w:ascii="Times New Roman" w:hAnsi="Times New Roman" w:cs="Times New Roman"/>
          <w:sz w:val="28"/>
          <w:szCs w:val="28"/>
        </w:rPr>
        <w:t>отходов, подлежащих учету, включены также такие отходы, которые образуются при уборке придомовой территории жилого дома и многоквартирного дома, вследствие чего придомовая территория объекта индивидуального жилищного строительства или многоквартирного дома подлежит рассмотрению как целостный объект при формировании бытовых отходов, а региональные операторы в рамках установленного единого тарифа на услугу регионального оператор</w:t>
      </w:r>
      <w:r w:rsidR="00947A0E">
        <w:rPr>
          <w:rFonts w:ascii="Times New Roman" w:hAnsi="Times New Roman" w:cs="Times New Roman"/>
          <w:sz w:val="28"/>
          <w:szCs w:val="28"/>
        </w:rPr>
        <w:t xml:space="preserve">а обеспечивают обращение с ТКО </w:t>
      </w:r>
      <w:r w:rsidR="00E47DA6" w:rsidRPr="00E47DA6">
        <w:rPr>
          <w:rFonts w:ascii="Times New Roman" w:hAnsi="Times New Roman" w:cs="Times New Roman"/>
          <w:sz w:val="28"/>
          <w:szCs w:val="28"/>
        </w:rPr>
        <w:t xml:space="preserve">и учтены в нормативах накопления ТКО, образующихся при уборке придомовой территории. </w:t>
      </w:r>
    </w:p>
    <w:p w:rsidR="00281A9C" w:rsidRPr="00AD42B0" w:rsidRDefault="004B793F" w:rsidP="00016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выводы </w:t>
      </w:r>
      <w:r w:rsidR="00417767">
        <w:rPr>
          <w:rFonts w:ascii="Times New Roman" w:hAnsi="Times New Roman" w:cs="Times New Roman"/>
          <w:sz w:val="28"/>
          <w:szCs w:val="28"/>
        </w:rPr>
        <w:t xml:space="preserve">Верховного суда </w:t>
      </w:r>
      <w:r w:rsidR="00417767" w:rsidRPr="0041776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мотивированы </w:t>
      </w:r>
      <w:r w:rsidR="000164E5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281A9C" w:rsidRPr="00AD42B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164E5">
        <w:rPr>
          <w:rFonts w:ascii="Times New Roman" w:hAnsi="Times New Roman" w:cs="Times New Roman"/>
          <w:sz w:val="28"/>
          <w:szCs w:val="28"/>
        </w:rPr>
        <w:t>«</w:t>
      </w:r>
      <w:r w:rsidR="00281A9C" w:rsidRPr="00AD42B0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0164E5">
        <w:rPr>
          <w:rFonts w:ascii="Times New Roman" w:hAnsi="Times New Roman" w:cs="Times New Roman"/>
          <w:sz w:val="28"/>
          <w:szCs w:val="28"/>
        </w:rPr>
        <w:t>»</w:t>
      </w:r>
      <w:r w:rsidR="00947A0E">
        <w:rPr>
          <w:rFonts w:ascii="Times New Roman" w:hAnsi="Times New Roman" w:cs="Times New Roman"/>
          <w:sz w:val="28"/>
          <w:szCs w:val="28"/>
        </w:rPr>
        <w:t xml:space="preserve"> и</w:t>
      </w:r>
      <w:r w:rsidR="000164E5">
        <w:rPr>
          <w:rFonts w:ascii="Times New Roman" w:hAnsi="Times New Roman" w:cs="Times New Roman"/>
          <w:sz w:val="28"/>
          <w:szCs w:val="28"/>
        </w:rPr>
        <w:t xml:space="preserve"> Жилищного кодекса РФ, согласно котор</w:t>
      </w:r>
      <w:r w:rsidR="00FE30D4">
        <w:rPr>
          <w:rFonts w:ascii="Times New Roman" w:hAnsi="Times New Roman" w:cs="Times New Roman"/>
          <w:sz w:val="28"/>
          <w:szCs w:val="28"/>
        </w:rPr>
        <w:t>ым</w:t>
      </w:r>
      <w:r w:rsidR="000164E5">
        <w:rPr>
          <w:rFonts w:ascii="Times New Roman" w:hAnsi="Times New Roman" w:cs="Times New Roman"/>
          <w:sz w:val="28"/>
          <w:szCs w:val="28"/>
        </w:rPr>
        <w:t xml:space="preserve"> </w:t>
      </w:r>
      <w:r w:rsidR="00281A9C" w:rsidRPr="00AD42B0">
        <w:rPr>
          <w:rFonts w:ascii="Times New Roman" w:hAnsi="Times New Roman" w:cs="Times New Roman"/>
          <w:sz w:val="28"/>
          <w:szCs w:val="28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</w:t>
      </w:r>
      <w:r w:rsidR="00466BD8">
        <w:rPr>
          <w:rFonts w:ascii="Times New Roman" w:hAnsi="Times New Roman" w:cs="Times New Roman"/>
          <w:sz w:val="28"/>
          <w:szCs w:val="28"/>
        </w:rPr>
        <w:t xml:space="preserve"> (далее –ТКО)</w:t>
      </w:r>
      <w:r w:rsidR="00281A9C" w:rsidRPr="00AD42B0">
        <w:rPr>
          <w:rFonts w:ascii="Times New Roman" w:hAnsi="Times New Roman" w:cs="Times New Roman"/>
          <w:sz w:val="28"/>
          <w:szCs w:val="28"/>
        </w:rPr>
        <w:t xml:space="preserve">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 </w:t>
      </w:r>
    </w:p>
    <w:p w:rsidR="00ED6771" w:rsidRPr="00ED6771" w:rsidRDefault="00FE30D4" w:rsidP="00ED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Верховным судом РФ отмечено, что в</w:t>
      </w:r>
      <w:r w:rsidR="00ED6771" w:rsidRPr="00ED6771">
        <w:rPr>
          <w:rFonts w:ascii="Times New Roman" w:hAnsi="Times New Roman" w:cs="Times New Roman"/>
          <w:sz w:val="28"/>
          <w:szCs w:val="28"/>
        </w:rPr>
        <w:t xml:space="preserve"> Федеральном классификационном каталоге отходов группа отходов "Отходы коммунальные, подобные коммунальным на производстве и при предоставлении услуг населению" (7 30 000 00 00 0) включает в себя вид отходов "Растительные отходы при уходе за газонами, цветниками, древесно-кустарниковыми посадками, относящиеся к твердым коммунальным отходам" (7 31 300 00 00 0), в который входят такие отходы, как "растительные отходы при уходе за газонами, цветниками" (7 31 300 01 20 5) и "растительные отходы при уходе за древесно-кустарниковыми посадками" (7 31 300 02 20 5). </w:t>
      </w:r>
    </w:p>
    <w:p w:rsidR="00ED6771" w:rsidRPr="00ED6771" w:rsidRDefault="00ED6771" w:rsidP="00ED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71">
        <w:rPr>
          <w:rFonts w:ascii="Times New Roman" w:hAnsi="Times New Roman" w:cs="Times New Roman"/>
          <w:sz w:val="28"/>
          <w:szCs w:val="28"/>
        </w:rPr>
        <w:t xml:space="preserve">Под содержанием зеленых насаждений в соответствии с пунктом 3.13 ГОСТ Р 56195-2014 "Национальный стандарт Российской Федерации. Услуги жилищно-коммунального хозяйства и управления многоквартирными домами. Услуги содержания придомовой территории, сбор и вывоз бытовых отходов. Общие требования", утвержденного приказом Федерального агентства по техническому регулированию и метрологии от 27 октября 2014 г. N 1447-ст (далее - ГОСТ Р 56195-2014), понимается комплекс работ (мероприятий) по уходу за зелеными насаждениями в соответствии с технологиями содержания зеленых насаждений, в том числе включающих мероприятия по посеву газонов, устройству цветников, подготовке участков </w:t>
      </w:r>
      <w:r w:rsidRPr="00ED6771">
        <w:rPr>
          <w:rFonts w:ascii="Times New Roman" w:hAnsi="Times New Roman" w:cs="Times New Roman"/>
          <w:sz w:val="28"/>
          <w:szCs w:val="28"/>
        </w:rPr>
        <w:lastRenderedPageBreak/>
        <w:t xml:space="preserve">для озеленения, посадке деревьев и кустарников, по обеспечению их сохранности и проведение, в случае необходимости, санитарной или омолаживающей обрезки. </w:t>
      </w:r>
    </w:p>
    <w:p w:rsidR="00AD42B0" w:rsidRPr="00F30788" w:rsidRDefault="00281A9C" w:rsidP="00F3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2B0">
        <w:rPr>
          <w:rFonts w:ascii="Times New Roman" w:hAnsi="Times New Roman" w:cs="Times New Roman"/>
          <w:sz w:val="28"/>
          <w:szCs w:val="28"/>
        </w:rPr>
        <w:t>Исходя из приведенных нормативных положений</w:t>
      </w:r>
      <w:r w:rsidR="005009A9">
        <w:rPr>
          <w:rFonts w:ascii="Times New Roman" w:hAnsi="Times New Roman" w:cs="Times New Roman"/>
          <w:sz w:val="28"/>
          <w:szCs w:val="28"/>
        </w:rPr>
        <w:t xml:space="preserve">, </w:t>
      </w:r>
      <w:r w:rsidR="00F30788">
        <w:rPr>
          <w:rFonts w:ascii="Times New Roman" w:hAnsi="Times New Roman" w:cs="Times New Roman"/>
          <w:sz w:val="28"/>
          <w:szCs w:val="28"/>
        </w:rPr>
        <w:t>о</w:t>
      </w:r>
      <w:r w:rsidR="00F30788" w:rsidRPr="00F30788">
        <w:rPr>
          <w:rFonts w:ascii="Times New Roman" w:hAnsi="Times New Roman" w:cs="Times New Roman"/>
          <w:sz w:val="28"/>
          <w:szCs w:val="28"/>
        </w:rPr>
        <w:t xml:space="preserve">бразующиеся в результате ухода за придомовой территорией жилых домов, многоквартирных домов растительные отходы при уходе за газонами, цветниками, древесно-кустарниковыми посадками, расположенными на этой придомовой территории, относятся к </w:t>
      </w:r>
      <w:r w:rsidR="005009A9">
        <w:rPr>
          <w:rFonts w:ascii="Times New Roman" w:hAnsi="Times New Roman" w:cs="Times New Roman"/>
          <w:sz w:val="28"/>
          <w:szCs w:val="28"/>
        </w:rPr>
        <w:t>твердым коммунальным отходам</w:t>
      </w:r>
      <w:r w:rsidR="00F30788" w:rsidRPr="00F30788">
        <w:rPr>
          <w:rFonts w:ascii="Times New Roman" w:hAnsi="Times New Roman" w:cs="Times New Roman"/>
          <w:sz w:val="28"/>
          <w:szCs w:val="28"/>
        </w:rPr>
        <w:t>.</w:t>
      </w:r>
    </w:p>
    <w:p w:rsidR="00AD42B0" w:rsidRDefault="00AD42B0" w:rsidP="00281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42B0" w:rsidRDefault="00AD42B0" w:rsidP="00281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42B0" w:rsidRDefault="00AD42B0" w:rsidP="00281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42B0" w:rsidRDefault="00AD42B0" w:rsidP="00281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42B0" w:rsidRDefault="00AD42B0" w:rsidP="00281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42B0" w:rsidRDefault="00AD42B0" w:rsidP="00281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42B0" w:rsidRDefault="00AD42B0" w:rsidP="00281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42B0" w:rsidRPr="00AD42B0" w:rsidRDefault="00AD42B0" w:rsidP="00281A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A9C" w:rsidRDefault="00281A9C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D32" w:rsidRDefault="009C5D32" w:rsidP="009053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74"/>
    <w:rsid w:val="000164E5"/>
    <w:rsid w:val="000215F8"/>
    <w:rsid w:val="000E75C5"/>
    <w:rsid w:val="00281A9C"/>
    <w:rsid w:val="003F3DB4"/>
    <w:rsid w:val="00417767"/>
    <w:rsid w:val="00466BD8"/>
    <w:rsid w:val="004B793F"/>
    <w:rsid w:val="005001C5"/>
    <w:rsid w:val="005009A9"/>
    <w:rsid w:val="00625F02"/>
    <w:rsid w:val="006D4674"/>
    <w:rsid w:val="00791442"/>
    <w:rsid w:val="008102FB"/>
    <w:rsid w:val="00872FCB"/>
    <w:rsid w:val="00905375"/>
    <w:rsid w:val="00947A0E"/>
    <w:rsid w:val="00970817"/>
    <w:rsid w:val="009C3BF1"/>
    <w:rsid w:val="009C5D32"/>
    <w:rsid w:val="00AD42B0"/>
    <w:rsid w:val="00E126F0"/>
    <w:rsid w:val="00E47DA6"/>
    <w:rsid w:val="00E714DE"/>
    <w:rsid w:val="00ED6771"/>
    <w:rsid w:val="00F30788"/>
    <w:rsid w:val="00FA5DA9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B8BA-B4E0-41A8-88B6-D7EDF68B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Екатерина Анатольевна</dc:creator>
  <cp:keywords/>
  <dc:description/>
  <cp:lastModifiedBy>Алексеева Екатерина Анатольевна</cp:lastModifiedBy>
  <cp:revision>5</cp:revision>
  <cp:lastPrinted>2023-11-23T05:45:00Z</cp:lastPrinted>
  <dcterms:created xsi:type="dcterms:W3CDTF">2023-11-22T15:41:00Z</dcterms:created>
  <dcterms:modified xsi:type="dcterms:W3CDTF">2023-11-28T07:18:00Z</dcterms:modified>
</cp:coreProperties>
</file>